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4" w:rsidRDefault="007D15F4" w:rsidP="0069164F">
      <w:pPr>
        <w:jc w:val="center"/>
      </w:pPr>
    </w:p>
    <w:p w:rsidR="0069164F" w:rsidRDefault="0069164F" w:rsidP="0069164F">
      <w:pPr>
        <w:jc w:val="center"/>
      </w:pPr>
    </w:p>
    <w:p w:rsidR="0069164F" w:rsidRDefault="0069164F" w:rsidP="0069164F">
      <w:pPr>
        <w:jc w:val="center"/>
      </w:pPr>
    </w:p>
    <w:p w:rsidR="0069164F" w:rsidRDefault="0069164F" w:rsidP="0069164F">
      <w:pPr>
        <w:jc w:val="center"/>
      </w:pPr>
    </w:p>
    <w:p w:rsidR="0069164F" w:rsidRDefault="0069164F" w:rsidP="0069164F">
      <w:pPr>
        <w:jc w:val="center"/>
      </w:pPr>
    </w:p>
    <w:p w:rsidR="0069164F" w:rsidRDefault="0069164F" w:rsidP="0069164F">
      <w:pPr>
        <w:jc w:val="center"/>
      </w:pPr>
    </w:p>
    <w:p w:rsidR="0069164F" w:rsidRDefault="0069164F" w:rsidP="0069164F">
      <w:pPr>
        <w:jc w:val="center"/>
      </w:pPr>
    </w:p>
    <w:p w:rsidR="0069164F" w:rsidRDefault="000C030E" w:rsidP="0069164F">
      <w:pPr>
        <w:jc w:val="center"/>
      </w:pPr>
      <w:r>
        <w:t>Classical Christian theism and Pantheism</w:t>
      </w:r>
    </w:p>
    <w:p w:rsidR="0069164F" w:rsidRDefault="0069164F" w:rsidP="0069164F">
      <w:pPr>
        <w:jc w:val="center"/>
      </w:pPr>
      <w:r>
        <w:t>Student’s Name</w:t>
      </w:r>
    </w:p>
    <w:p w:rsidR="0069164F" w:rsidRDefault="0069164F" w:rsidP="0069164F">
      <w:pPr>
        <w:jc w:val="center"/>
      </w:pPr>
      <w:r>
        <w:t>Institutional Affiliation</w:t>
      </w:r>
    </w:p>
    <w:p w:rsidR="0069164F" w:rsidRDefault="0069164F" w:rsidP="0069164F">
      <w:pPr>
        <w:jc w:val="center"/>
      </w:pPr>
      <w:r>
        <w:t>Submission Date</w:t>
      </w:r>
    </w:p>
    <w:p w:rsidR="0069164F" w:rsidRDefault="0069164F">
      <w:r>
        <w:br w:type="page"/>
      </w:r>
    </w:p>
    <w:p w:rsidR="000C030E" w:rsidRDefault="000C030E" w:rsidP="000C030E">
      <w:pPr>
        <w:jc w:val="center"/>
      </w:pPr>
      <w:r>
        <w:lastRenderedPageBreak/>
        <w:t>Classical Christian the</w:t>
      </w:r>
      <w:bookmarkStart w:id="0" w:name="_GoBack"/>
      <w:bookmarkEnd w:id="0"/>
      <w:r>
        <w:t>ism and Pantheism</w:t>
      </w:r>
    </w:p>
    <w:p w:rsidR="00F76593" w:rsidRPr="00F76593" w:rsidRDefault="00F76593" w:rsidP="0069164F">
      <w:pPr>
        <w:jc w:val="center"/>
        <w:rPr>
          <w:b/>
        </w:rPr>
      </w:pPr>
      <w:r w:rsidRPr="00F76593">
        <w:rPr>
          <w:b/>
        </w:rPr>
        <w:t>Introduction</w:t>
      </w:r>
    </w:p>
    <w:p w:rsidR="00F76593" w:rsidRDefault="00CF7D51" w:rsidP="00650F44">
      <w:pPr>
        <w:ind w:firstLine="720"/>
      </w:pPr>
      <w:r>
        <w:t>People view the world in various ways. Every societ</w:t>
      </w:r>
      <w:r w:rsidR="009634F2">
        <w:t>y and individual has its disti</w:t>
      </w:r>
      <w:r>
        <w:t>n</w:t>
      </w:r>
      <w:r w:rsidR="009634F2">
        <w:t>c</w:t>
      </w:r>
      <w:r>
        <w:t xml:space="preserve">t definition of reality, knowledge, existence and life. </w:t>
      </w:r>
      <w:r w:rsidR="00183B8E">
        <w:t xml:space="preserve"> A worldview can be defined as a set of beliefs surrounding various reality aspects and that greatly influence people’s perception, knowledge, thoughts and actions. It can be referred to as a general formula from which </w:t>
      </w:r>
      <w:r w:rsidR="00650F44">
        <w:t>different people derive</w:t>
      </w:r>
      <w:r w:rsidR="00183B8E">
        <w:t xml:space="preserve"> the answers to how they should live and why they are alive. </w:t>
      </w:r>
      <w:r w:rsidR="008D0954">
        <w:t xml:space="preserve">People often talk freely and widely about their worldview as it operates as the conscious of the </w:t>
      </w:r>
      <w:r w:rsidR="00514FEA">
        <w:t>brain. There are different types of worldviews which include philosophical worldviews, religious</w:t>
      </w:r>
      <w:r w:rsidR="00407915">
        <w:t xml:space="preserve"> </w:t>
      </w:r>
      <w:r w:rsidR="00514FEA">
        <w:t xml:space="preserve">worldviews, attitudinal and ideological worldviews. </w:t>
      </w:r>
      <w:r w:rsidR="00272CC6">
        <w:t>All these types have various subtypes all that try to define reality and existence. This paper provides a comparison and contrast of two religious worldviews: classical Christian theism and pantheism.</w:t>
      </w:r>
    </w:p>
    <w:p w:rsidR="00D554DB" w:rsidRDefault="00D554DB" w:rsidP="00650F44">
      <w:pPr>
        <w:ind w:firstLine="720"/>
      </w:pPr>
      <w:r>
        <w:t>Pantheism and classical Christian theism view worldview colors differently.</w:t>
      </w:r>
      <w:r w:rsidR="001B32A9">
        <w:t xml:space="preserve"> </w:t>
      </w:r>
      <w:r w:rsidR="0075708A">
        <w:t>James &amp; McLeod (</w:t>
      </w:r>
      <w:r w:rsidR="0075708A" w:rsidRPr="0075708A">
        <w:t>2014</w:t>
      </w:r>
      <w:r w:rsidR="0075708A">
        <w:t xml:space="preserve">) provide three different worldview colors; honor-shame, guilt-innocence, and power-fear. </w:t>
      </w:r>
      <w:r w:rsidR="001B32A9">
        <w:t xml:space="preserve">In </w:t>
      </w:r>
      <w:r w:rsidR="00BC3B7D">
        <w:t>Christian</w:t>
      </w:r>
      <w:r w:rsidR="001B32A9">
        <w:t xml:space="preserve"> theism, honor occurs when a person lives his life as prescribed in the Bible and especially the </w:t>
      </w:r>
      <w:r w:rsidR="00BC3B7D">
        <w:t>Ten Commandments</w:t>
      </w:r>
      <w:r w:rsidR="001B32A9">
        <w:t>. However, shame</w:t>
      </w:r>
      <w:r w:rsidR="004B3DB2">
        <w:t xml:space="preserve"> </w:t>
      </w:r>
      <w:r w:rsidR="001B32A9">
        <w:t xml:space="preserve">occurs whenever people live contrary to the </w:t>
      </w:r>
      <w:r w:rsidR="004B3DB2">
        <w:t xml:space="preserve">ways prescribed in the Bible or do things that the Bible </w:t>
      </w:r>
      <w:r w:rsidR="004E45D6">
        <w:t>warns</w:t>
      </w:r>
      <w:r w:rsidR="004B3DB2">
        <w:t xml:space="preserve"> against.</w:t>
      </w:r>
      <w:r w:rsidR="004E45D6">
        <w:t xml:space="preserve"> </w:t>
      </w:r>
      <w:r w:rsidR="00F1077D">
        <w:t>In pantheism, honor occurs when people respect themselves and nature whereas shame occurs when people engage in practices that pose as threats to nature and self.</w:t>
      </w:r>
      <w:r w:rsidR="00BC3B7D">
        <w:t xml:space="preserve"> </w:t>
      </w:r>
      <w:r w:rsidR="00790C8E">
        <w:t>In guilt-innocence, pantheists feel guilty whenever they do anything that is harmful to the universe</w:t>
      </w:r>
      <w:r w:rsidR="00A96598">
        <w:t xml:space="preserve"> and are innocent when they treat nature as divine and deserving respect and protection.</w:t>
      </w:r>
      <w:r w:rsidR="00A96460">
        <w:t xml:space="preserve"> In c</w:t>
      </w:r>
      <w:r w:rsidR="00027BCB">
        <w:t>lassical Christian theism</w:t>
      </w:r>
      <w:r w:rsidR="00A96460">
        <w:t xml:space="preserve">, guilt occurs when someone does or intends to do something that is against the will of God. However, </w:t>
      </w:r>
      <w:r w:rsidR="00A96460">
        <w:lastRenderedPageBreak/>
        <w:t>those who flee from seen and stick to God’s commandments are considered innocent.</w:t>
      </w:r>
      <w:r w:rsidR="000D2A1E">
        <w:t xml:space="preserve"> Lastly,</w:t>
      </w:r>
      <w:r w:rsidR="00CB1219">
        <w:t xml:space="preserve"> Classical </w:t>
      </w:r>
      <w:r w:rsidR="000D2A1E">
        <w:t>Christian</w:t>
      </w:r>
      <w:r w:rsidR="00CB1219">
        <w:t xml:space="preserve"> theism believes that God has given them power to rule over everything on earth; including fear</w:t>
      </w:r>
      <w:r w:rsidR="006F2895">
        <w:t xml:space="preserve">. </w:t>
      </w:r>
      <w:r w:rsidR="00C906B3">
        <w:t>However, those who do not ascribe to God’s will are doomed to be embraced by the fear</w:t>
      </w:r>
      <w:r w:rsidR="00DE4FC6">
        <w:t xml:space="preserve"> of eternal destruction in hell (2</w:t>
      </w:r>
      <w:r w:rsidR="00DE4FC6" w:rsidRPr="00DE4FC6">
        <w:rPr>
          <w:vertAlign w:val="superscript"/>
        </w:rPr>
        <w:t>nd</w:t>
      </w:r>
      <w:r w:rsidR="00DE4FC6">
        <w:t xml:space="preserve"> Thessalonians 1:8-9).</w:t>
      </w:r>
      <w:r w:rsidR="006227AD">
        <w:t xml:space="preserve"> </w:t>
      </w:r>
      <w:r w:rsidR="00611502">
        <w:t xml:space="preserve">In pantheism, </w:t>
      </w:r>
      <w:r w:rsidR="00C52AFF">
        <w:t>humans have no power over anything as everything is considered equal and divine.</w:t>
      </w:r>
      <w:r w:rsidR="00F47929">
        <w:t xml:space="preserve"> Pantheists fear the destruction of any form of life as this goes against the doctrines of pantheism which involve respect for nature and the universe</w:t>
      </w:r>
      <w:r w:rsidR="006866ED">
        <w:t xml:space="preserve"> (James &amp; McLeod, </w:t>
      </w:r>
      <w:r w:rsidR="006866ED" w:rsidRPr="006866ED">
        <w:t>2014).</w:t>
      </w:r>
    </w:p>
    <w:p w:rsidR="0059012B" w:rsidRDefault="0059012B" w:rsidP="00650F44">
      <w:pPr>
        <w:ind w:firstLine="720"/>
      </w:pPr>
      <w:r>
        <w:t>Classical Christian theism does not advocate for the value of material things: it advocates for those who have much to share with the needy to ensure that nobody is either too rich or too poor.</w:t>
      </w:r>
      <w:r w:rsidR="000D5E26">
        <w:t xml:space="preserve"> Pantheism focuses on the respect of each other and nature.</w:t>
      </w:r>
      <w:r w:rsidR="002E40DB">
        <w:t xml:space="preserve"> It does not focus on material possessions or wealth. Whether poor or rich,</w:t>
      </w:r>
      <w:r w:rsidR="00834787">
        <w:t xml:space="preserve"> </w:t>
      </w:r>
      <w:r w:rsidR="002E40DB">
        <w:t xml:space="preserve">a pantheist is only considered honorable if he respects the universe. </w:t>
      </w:r>
    </w:p>
    <w:p w:rsidR="00CF2E59" w:rsidRPr="00087D08" w:rsidRDefault="00CF2E59" w:rsidP="00650F44">
      <w:pPr>
        <w:ind w:firstLine="720"/>
      </w:pPr>
      <w:r>
        <w:t xml:space="preserve">Various modern worldview have emerged that influence the way people originally viewed their world. For instance, the Biblical </w:t>
      </w:r>
      <w:r w:rsidR="00087D08">
        <w:t>worldview has</w:t>
      </w:r>
      <w:r>
        <w:t xml:space="preserve"> evolved such that Christians have started including the </w:t>
      </w:r>
      <w:r w:rsidR="00463E38">
        <w:t>respect for nature as a way of preserving the environment in their sermons.</w:t>
      </w:r>
      <w:r w:rsidR="00087D08">
        <w:t xml:space="preserve"> Also, people have tried to explain the relationship between the biblica</w:t>
      </w:r>
      <w:r w:rsidR="000510A1">
        <w:t xml:space="preserve">l story of creation and science; to determine whether creation can be scientifically explained. </w:t>
      </w:r>
      <w:r w:rsidR="00AE5101">
        <w:t xml:space="preserve">I have also grown to embrace the importance of science, like medicine use by the sick to aid recovery, surgery and organ transplants as important in Christianity as they help in the preservation </w:t>
      </w:r>
      <w:r w:rsidR="00622DCA">
        <w:t>of life.</w:t>
      </w:r>
    </w:p>
    <w:p w:rsidR="003C0468" w:rsidRDefault="003C0468" w:rsidP="003C0468">
      <w:pPr>
        <w:rPr>
          <w:b/>
        </w:rPr>
      </w:pPr>
      <w:r w:rsidRPr="003C0468">
        <w:rPr>
          <w:b/>
        </w:rPr>
        <w:t>Worldview questions</w:t>
      </w:r>
    </w:p>
    <w:p w:rsidR="00464ADD" w:rsidRPr="006B4322" w:rsidRDefault="00464ADD" w:rsidP="003C0468">
      <w:r w:rsidRPr="006B4322">
        <w:t>Both Christian classical theism and pantheism answer these questions in different ways, the questions help in revealing both their similarities and differences.</w:t>
      </w:r>
    </w:p>
    <w:p w:rsidR="003C0468" w:rsidRDefault="003C0468" w:rsidP="003C0468">
      <w:pPr>
        <w:pStyle w:val="ListParagraph"/>
        <w:numPr>
          <w:ilvl w:val="0"/>
          <w:numId w:val="1"/>
        </w:numPr>
      </w:pPr>
      <w:r w:rsidRPr="008E0A56">
        <w:rPr>
          <w:b/>
        </w:rPr>
        <w:lastRenderedPageBreak/>
        <w:t>Is there God?</w:t>
      </w:r>
      <w:r>
        <w:t xml:space="preserve"> Both classical Christian theism and pantheism recognize the presence of God as divine.</w:t>
      </w:r>
    </w:p>
    <w:p w:rsidR="003C0468" w:rsidRDefault="003C0468" w:rsidP="003C0468">
      <w:pPr>
        <w:pStyle w:val="ListParagraph"/>
        <w:numPr>
          <w:ilvl w:val="0"/>
          <w:numId w:val="1"/>
        </w:numPr>
      </w:pPr>
      <w:r w:rsidRPr="008E0A56">
        <w:rPr>
          <w:b/>
        </w:rPr>
        <w:t>What is God’s nature?</w:t>
      </w:r>
      <w:r>
        <w:t xml:space="preserve"> Both Christian theism and pantheism recognize God as omnipresent. </w:t>
      </w:r>
    </w:p>
    <w:p w:rsidR="003C0468" w:rsidRDefault="003C0468" w:rsidP="003C0468">
      <w:pPr>
        <w:pStyle w:val="ListParagraph"/>
        <w:numPr>
          <w:ilvl w:val="0"/>
          <w:numId w:val="1"/>
        </w:numPr>
      </w:pPr>
      <w:r w:rsidRPr="008E0A56">
        <w:rPr>
          <w:b/>
        </w:rPr>
        <w:t>What is God’s relationship to the universe?</w:t>
      </w:r>
      <w:r w:rsidR="0040582D">
        <w:t xml:space="preserve"> Classical Christian theism recognizes</w:t>
      </w:r>
      <w:r w:rsidR="008E0A56">
        <w:t xml:space="preserve"> </w:t>
      </w:r>
      <w:r w:rsidR="0040582D">
        <w:t xml:space="preserve">the universe as a creation of God and </w:t>
      </w:r>
      <w:r w:rsidR="008E0A56">
        <w:t>therefore</w:t>
      </w:r>
      <w:r w:rsidR="0040582D">
        <w:t xml:space="preserve"> less than God</w:t>
      </w:r>
      <w:r w:rsidR="00B67F15">
        <w:t xml:space="preserve"> (Wiertel, 2017)</w:t>
      </w:r>
      <w:r w:rsidR="0040582D">
        <w:t>. Pantheism on the other hand recognizes the universe as god</w:t>
      </w:r>
      <w:r w:rsidR="008E0A56">
        <w:t xml:space="preserve">; meaning that god and the universe are equal and undistinguishable. </w:t>
      </w:r>
    </w:p>
    <w:p w:rsidR="003C0468" w:rsidRDefault="003C0468" w:rsidP="008E0A56">
      <w:pPr>
        <w:pStyle w:val="ListParagraph"/>
        <w:numPr>
          <w:ilvl w:val="0"/>
          <w:numId w:val="1"/>
        </w:numPr>
      </w:pPr>
      <w:r w:rsidRPr="00883F0F">
        <w:rPr>
          <w:b/>
        </w:rPr>
        <w:t>How does God relate to man?</w:t>
      </w:r>
      <w:r w:rsidR="00F2304B">
        <w:t xml:space="preserve"> I</w:t>
      </w:r>
      <w:r w:rsidR="00896A7E">
        <w:t>n classical Christian theism, God is the creator and giver of life to man.</w:t>
      </w:r>
      <w:r w:rsidR="00883F0F">
        <w:t xml:space="preserve"> God is also seen as the defender and provider of mankind.</w:t>
      </w:r>
      <w:r w:rsidR="00915E93">
        <w:t xml:space="preserve"> In</w:t>
      </w:r>
      <w:r w:rsidR="00E33220">
        <w:t xml:space="preserve"> pantheism, man is god and god is man. Therefore pantheists believe that man is divine for he is god.</w:t>
      </w:r>
      <w:r w:rsidR="00883F0F">
        <w:t xml:space="preserve"> </w:t>
      </w:r>
    </w:p>
    <w:p w:rsidR="00794DBE" w:rsidRPr="0068450D" w:rsidRDefault="00794DBE" w:rsidP="00794DBE">
      <w:pPr>
        <w:rPr>
          <w:b/>
        </w:rPr>
      </w:pPr>
      <w:r w:rsidRPr="0068450D">
        <w:rPr>
          <w:b/>
        </w:rPr>
        <w:t>Similarities</w:t>
      </w:r>
    </w:p>
    <w:p w:rsidR="002049DA" w:rsidRDefault="002049DA" w:rsidP="002049DA">
      <w:pPr>
        <w:ind w:firstLine="720"/>
      </w:pPr>
      <w:r>
        <w:t xml:space="preserve">Both classical Christian theism and pantheism recognize the presence of God. Christian theism </w:t>
      </w:r>
      <w:r w:rsidR="00F8647E">
        <w:t>recognizes</w:t>
      </w:r>
      <w:r>
        <w:t xml:space="preserve"> the presence of one being who is the creator of all other things and deserved to be worshipped, obeyed and adored.</w:t>
      </w:r>
      <w:r w:rsidR="00F8647E">
        <w:t xml:space="preserve"> Similarly, pantheism recognizes the presence of the universe which is regarded as equal to </w:t>
      </w:r>
      <w:r w:rsidR="00282C2D">
        <w:t>nature and god. In pantheism, everything is nature and nature is god.</w:t>
      </w:r>
      <w:r w:rsidR="00E27530">
        <w:t xml:space="preserve"> Both world views recognize divinity in distinct ways.</w:t>
      </w:r>
    </w:p>
    <w:p w:rsidR="005D045F" w:rsidRDefault="00794DBE" w:rsidP="002049DA">
      <w:pPr>
        <w:ind w:firstLine="720"/>
      </w:pPr>
      <w:r>
        <w:t>Both classical Christian theism and pantheism recognize God’s immanence. This means that they both acknowledge that God is present everywhere</w:t>
      </w:r>
      <w:r w:rsidR="00163C60">
        <w:t xml:space="preserve"> </w:t>
      </w:r>
      <w:r w:rsidR="00AE3083">
        <w:t xml:space="preserve">always </w:t>
      </w:r>
      <w:r w:rsidR="00163C60">
        <w:t>(omnipresent)</w:t>
      </w:r>
      <w:r>
        <w:t>.</w:t>
      </w:r>
      <w:r w:rsidR="0068450D">
        <w:t xml:space="preserve"> Christian theism denotes that God dwells within those who kee</w:t>
      </w:r>
      <w:r w:rsidR="00714DF3">
        <w:t>p his commandments (1</w:t>
      </w:r>
      <w:r w:rsidR="0068450D" w:rsidRPr="00714DF3">
        <w:rPr>
          <w:vertAlign w:val="superscript"/>
        </w:rPr>
        <w:t>st</w:t>
      </w:r>
      <w:r w:rsidR="00714DF3">
        <w:t xml:space="preserve"> John 3: 2</w:t>
      </w:r>
      <w:r w:rsidR="0068450D">
        <w:t>4)</w:t>
      </w:r>
      <w:r w:rsidR="00623166">
        <w:t>, is near man whenever he ne</w:t>
      </w:r>
      <w:r w:rsidR="009D7145">
        <w:t>eds Him (Jeremiah 23:23) and His eyes are everywhere (Proverbs 15:3).</w:t>
      </w:r>
      <w:r w:rsidR="00163C60">
        <w:t xml:space="preserve"> Similarly pantheism denotes that man is god, man dwells within god and god is </w:t>
      </w:r>
      <w:r w:rsidR="00163C60">
        <w:lastRenderedPageBreak/>
        <w:t>everywhere. This is because pantheists believe that god is everything and therefore is found in every part or the universe.</w:t>
      </w:r>
      <w:r w:rsidR="00274623">
        <w:t xml:space="preserve"> This shows that both worldviews believe that God is all-present.</w:t>
      </w:r>
    </w:p>
    <w:p w:rsidR="00E51932" w:rsidRPr="00E51932" w:rsidRDefault="00E51932" w:rsidP="00E51932">
      <w:pPr>
        <w:rPr>
          <w:b/>
        </w:rPr>
      </w:pPr>
      <w:r w:rsidRPr="00E51932">
        <w:rPr>
          <w:b/>
        </w:rPr>
        <w:t>Differences</w:t>
      </w:r>
      <w:r>
        <w:rPr>
          <w:b/>
        </w:rPr>
        <w:t xml:space="preserve"> </w:t>
      </w:r>
    </w:p>
    <w:p w:rsidR="00A61EE7" w:rsidRDefault="00A61EE7" w:rsidP="002779E0">
      <w:pPr>
        <w:ind w:firstLine="720"/>
      </w:pPr>
      <w:r>
        <w:t>Theism is a belief in the existence of only one God. Christian</w:t>
      </w:r>
      <w:r w:rsidR="00FE5C3C">
        <w:t xml:space="preserve"> theists believe in only one God who</w:t>
      </w:r>
      <w:r w:rsidR="00C16477">
        <w:t xml:space="preserve"> </w:t>
      </w:r>
      <w:r w:rsidR="00FE5C3C">
        <w:t>has been mentioned in the Bible.</w:t>
      </w:r>
      <w:r w:rsidR="00C16477">
        <w:t xml:space="preserve"> </w:t>
      </w:r>
      <w:r w:rsidR="00EB30E2">
        <w:t>The Christian God is known by many names but all represent the same Supreme Being in which all Christians believe. Exodus 3:14 calls him “I am” this is evident when Moses is sent by God and told to tell the Israelites that “I am” had sent him.</w:t>
      </w:r>
      <w:r w:rsidR="00380024">
        <w:t xml:space="preserve"> </w:t>
      </w:r>
      <w:r w:rsidR="002779E0">
        <w:t>In Christian theism God is three in one; kno</w:t>
      </w:r>
      <w:r w:rsidR="004F3397">
        <w:t>wn as the trinity. 1</w:t>
      </w:r>
      <w:r w:rsidR="004F3397" w:rsidRPr="004F3397">
        <w:rPr>
          <w:vertAlign w:val="superscript"/>
        </w:rPr>
        <w:t>st</w:t>
      </w:r>
      <w:r w:rsidR="00E26841">
        <w:t xml:space="preserve"> John 5:7-8</w:t>
      </w:r>
      <w:r w:rsidR="002779E0">
        <w:t>, “</w:t>
      </w:r>
      <w:r w:rsidR="002779E0" w:rsidRPr="002779E0">
        <w:t>For there are three that bear record in heaven, the Father, the Word, and the Holy</w:t>
      </w:r>
      <w:r w:rsidR="002779E0">
        <w:t xml:space="preserve"> Ghost: and these three are one. </w:t>
      </w:r>
      <w:r w:rsidR="002779E0" w:rsidRPr="002779E0">
        <w:t>And there are three that bear witness in earth, the Spirit, and the water, and the bloo</w:t>
      </w:r>
      <w:r w:rsidR="002779E0">
        <w:t xml:space="preserve">d: and these three agree in one” (KJV). </w:t>
      </w:r>
      <w:r w:rsidR="00803ECC">
        <w:t xml:space="preserve">This </w:t>
      </w:r>
      <w:r w:rsidR="000C66D0">
        <w:t>confirms</w:t>
      </w:r>
      <w:r w:rsidR="00803ECC">
        <w:t xml:space="preserve"> that despite the many forms and names that God can take, He still is one God as noted in the Bible and as believed by Christians</w:t>
      </w:r>
      <w:r w:rsidR="007F4EC3">
        <w:t>.</w:t>
      </w:r>
      <w:r w:rsidR="00FB367A">
        <w:t xml:space="preserve"> </w:t>
      </w:r>
      <w:r w:rsidR="00B31B89">
        <w:t xml:space="preserve">Conversely, pantheism </w:t>
      </w:r>
      <w:r w:rsidR="00F55EC1">
        <w:t xml:space="preserve">identifies God with the universe and believes that there is no single God. </w:t>
      </w:r>
      <w:r w:rsidR="00BA2523">
        <w:t xml:space="preserve">According to pantheism, all is one, all make up the universe and all is god. </w:t>
      </w:r>
      <w:r w:rsidR="001D5009">
        <w:t>Pantheists revere the universe and nature.</w:t>
      </w:r>
    </w:p>
    <w:p w:rsidR="0077330F" w:rsidRDefault="007F4EC3" w:rsidP="0077330F">
      <w:pPr>
        <w:ind w:firstLine="720"/>
      </w:pPr>
      <w:r>
        <w:t>Classical Christian theism also denotes that God is supreme an</w:t>
      </w:r>
      <w:r w:rsidR="00A5305D">
        <w:t>d above everything, including t</w:t>
      </w:r>
      <w:r>
        <w:t>he universe.</w:t>
      </w:r>
      <w:r w:rsidR="00A5305D">
        <w:t xml:space="preserve"> </w:t>
      </w:r>
      <w:r w:rsidR="00880F98">
        <w:t xml:space="preserve">Pantheism on the other hand views God </w:t>
      </w:r>
      <w:r w:rsidR="009C08F0">
        <w:t>as dwelling</w:t>
      </w:r>
      <w:r w:rsidR="00880F98">
        <w:t xml:space="preserve"> within and not separately. As classical theism view God as dwelling in heaven, pantheism views God as part of the universe.</w:t>
      </w:r>
      <w:r w:rsidR="00076AFB">
        <w:t xml:space="preserve"> Pantheism does not recognize spiritual dimensions where only God and divine beings live. </w:t>
      </w:r>
      <w:r w:rsidR="00306898">
        <w:t>Christianity identifies God as dwelling in a spiritual realm (heaven) and having a throne separate from humans and all other living things.</w:t>
      </w:r>
      <w:r w:rsidR="00E44610">
        <w:t xml:space="preserve"> </w:t>
      </w:r>
      <w:r w:rsidR="0077330F">
        <w:t>Mathew 5:34-35 mentions three distinct places associated with God; “</w:t>
      </w:r>
      <w:r w:rsidR="00DF72A2" w:rsidRPr="00DF72A2">
        <w:t>Swear not at all; neither</w:t>
      </w:r>
      <w:r w:rsidR="00DF72A2">
        <w:t xml:space="preserve"> </w:t>
      </w:r>
      <w:r w:rsidR="0077330F" w:rsidRPr="0077330F">
        <w:t>by heaven; for it is God's throne:</w:t>
      </w:r>
      <w:r w:rsidR="0077330F">
        <w:t xml:space="preserve"> </w:t>
      </w:r>
      <w:r w:rsidR="0077330F" w:rsidRPr="0077330F">
        <w:t xml:space="preserve">Nor by </w:t>
      </w:r>
      <w:r w:rsidR="0077330F" w:rsidRPr="0077330F">
        <w:lastRenderedPageBreak/>
        <w:t>the earth; for it is his footstool: neither by Jerusalem; for it is the city of the great King</w:t>
      </w:r>
      <w:r w:rsidR="0077330F">
        <w:t>”</w:t>
      </w:r>
      <w:r w:rsidR="00B67FC3">
        <w:t xml:space="preserve"> The places are meant to be sacred and Christians are not expected to mention them in vain or swear by them.</w:t>
      </w:r>
      <w:r w:rsidR="00146254">
        <w:t xml:space="preserve"> </w:t>
      </w:r>
      <w:r w:rsidR="005A7E51">
        <w:t>Classical Christian theism provides a distinction between the material</w:t>
      </w:r>
      <w:r w:rsidR="0060156E">
        <w:t xml:space="preserve"> world and the spiritual world</w:t>
      </w:r>
      <w:r w:rsidR="005A7E51">
        <w:t xml:space="preserve">. </w:t>
      </w:r>
      <w:r w:rsidR="00146254">
        <w:t>In Pantheism al</w:t>
      </w:r>
      <w:r w:rsidR="00146254" w:rsidRPr="00146254">
        <w:t>l things</w:t>
      </w:r>
      <w:r w:rsidR="00146254">
        <w:t xml:space="preserve">; living and nonliving, wild and domestic, above and below, are all important in the same way and are all considered </w:t>
      </w:r>
      <w:r w:rsidR="002F1D2D">
        <w:t xml:space="preserve">as </w:t>
      </w:r>
      <w:r w:rsidR="00146254">
        <w:t xml:space="preserve">divine and </w:t>
      </w:r>
      <w:r w:rsidR="002F1D2D">
        <w:t>worthy</w:t>
      </w:r>
      <w:r w:rsidR="00146254">
        <w:t xml:space="preserve"> </w:t>
      </w:r>
      <w:r w:rsidR="002F1D2D">
        <w:t xml:space="preserve">of </w:t>
      </w:r>
      <w:r w:rsidR="00146254">
        <w:t>respect and reverence.</w:t>
      </w:r>
    </w:p>
    <w:p w:rsidR="0095046E" w:rsidRDefault="0095046E" w:rsidP="0077330F">
      <w:pPr>
        <w:ind w:firstLine="720"/>
      </w:pPr>
      <w:r>
        <w:t>Classical Christian theism is dualistic in nature</w:t>
      </w:r>
      <w:r w:rsidR="00AD522F">
        <w:t xml:space="preserve"> (Williams, 2013)</w:t>
      </w:r>
      <w:r>
        <w:t xml:space="preserve">. It denotes that God is separate from all human and superior than all other things. The Christian story of creation is found in the book of Genesis. </w:t>
      </w:r>
      <w:r w:rsidR="009444C7">
        <w:t>The creation of man is found in Genesis 1:7, “s</w:t>
      </w:r>
      <w:r w:rsidR="009444C7" w:rsidRPr="009444C7">
        <w:t>o God created man in his own image, in the image of God created he him; male and female created he them</w:t>
      </w:r>
      <w:r w:rsidR="009444C7">
        <w:t>” (KJV).</w:t>
      </w:r>
      <w:r w:rsidR="001A73A0">
        <w:t xml:space="preserve"> God did not create man from his soul; he only created him in his likeness. </w:t>
      </w:r>
      <w:r w:rsidR="003B395D">
        <w:t>Genesis 2:7, “a</w:t>
      </w:r>
      <w:r w:rsidR="003B395D" w:rsidRPr="003B395D">
        <w:t>nd the Lord God formed man of the dust of the ground, and breathed into his nostrils the breath of life; and man became a living soul</w:t>
      </w:r>
      <w:r w:rsidR="003B395D">
        <w:t>.” This shows that man is a soul separate from het of God; a soul made from dust whereas God is a spiritual soul. When a person dies in the classical Christian theism, his soul is not reunited with God but rather it goes back to the dust that formed it: “</w:t>
      </w:r>
      <w:r w:rsidR="003B395D" w:rsidRPr="003B395D">
        <w:t>Then shall the dust return to the earth as it was: and the spirit s</w:t>
      </w:r>
      <w:r w:rsidR="003B395D">
        <w:t>hall return unto God who gave it” (Ecclesiastes 12:7)</w:t>
      </w:r>
      <w:r w:rsidR="003B395D" w:rsidRPr="003B395D">
        <w:t>.</w:t>
      </w:r>
      <w:r w:rsidR="003B395D">
        <w:t xml:space="preserve"> This shows that only the spirit enters the spiritual realm while the soul is integrated into dust. </w:t>
      </w:r>
      <w:r w:rsidR="001A73A0">
        <w:t>Therefore God and man are two separate beings in classical theism hence dualism.</w:t>
      </w:r>
      <w:r w:rsidR="009C571A">
        <w:t xml:space="preserve"> Pa</w:t>
      </w:r>
      <w:r w:rsidR="0003210C">
        <w:t>nth</w:t>
      </w:r>
      <w:r w:rsidR="009C571A">
        <w:t>e</w:t>
      </w:r>
      <w:r w:rsidR="0003210C">
        <w:t xml:space="preserve">ism on the other hand </w:t>
      </w:r>
      <w:r w:rsidR="00B901DE">
        <w:t>is monistic in nature. This is because it denotes that all things are one soul; the universe and cannot be separated from each other</w:t>
      </w:r>
      <w:r w:rsidR="00044585">
        <w:t xml:space="preserve"> (Lataster, 2015)</w:t>
      </w:r>
      <w:r w:rsidR="00B901DE">
        <w:t>.</w:t>
      </w:r>
      <w:r w:rsidR="00B21F3E">
        <w:t xml:space="preserve"> </w:t>
      </w:r>
      <w:r w:rsidR="003B395D">
        <w:t>God is the universe, god is man, and god is everything. Therefore when a man dies, he is reunited with the main soul; the universe. The same happens when plants and animals die.</w:t>
      </w:r>
      <w:r w:rsidR="00701011">
        <w:t xml:space="preserve"> This shows </w:t>
      </w:r>
      <w:r w:rsidR="00701011">
        <w:lastRenderedPageBreak/>
        <w:t>that everything in pantheism originates from one soul and is bound to reunite with that soul</w:t>
      </w:r>
      <w:r w:rsidR="007C3AE5">
        <w:t xml:space="preserve"> (universe)</w:t>
      </w:r>
      <w:r w:rsidR="00701011">
        <w:t xml:space="preserve"> upon death or destruction, hence dualism.</w:t>
      </w:r>
    </w:p>
    <w:p w:rsidR="00A455D7" w:rsidRPr="009431CD" w:rsidRDefault="00A455D7" w:rsidP="00A455D7">
      <w:pPr>
        <w:jc w:val="center"/>
        <w:rPr>
          <w:b/>
        </w:rPr>
      </w:pPr>
      <w:r w:rsidRPr="009431CD">
        <w:rPr>
          <w:b/>
        </w:rPr>
        <w:t>Conclusion</w:t>
      </w:r>
    </w:p>
    <w:p w:rsidR="00A455D7" w:rsidRPr="003567C1" w:rsidRDefault="00F0378E" w:rsidP="007A02F9">
      <w:pPr>
        <w:ind w:firstLine="720"/>
      </w:pPr>
      <w:r>
        <w:t xml:space="preserve">Classical </w:t>
      </w:r>
      <w:r w:rsidR="007A02F9">
        <w:t>Christian</w:t>
      </w:r>
      <w:r>
        <w:t xml:space="preserve"> theism and pantheism are more different than they are similar.</w:t>
      </w:r>
      <w:r w:rsidR="003567C1">
        <w:t xml:space="preserve"> However, </w:t>
      </w:r>
      <w:r w:rsidR="006F4002">
        <w:t xml:space="preserve">they are both important as they express different worldviews </w:t>
      </w:r>
      <w:r w:rsidR="00F366FD">
        <w:t xml:space="preserve">that deserve respect regardless of their doctrines. Though both have been greatly affected by modernity, </w:t>
      </w:r>
      <w:r w:rsidR="007A02F9">
        <w:t>their di</w:t>
      </w:r>
      <w:r w:rsidR="009431CD">
        <w:t>fferences and similarities help</w:t>
      </w:r>
      <w:r w:rsidR="007A02F9">
        <w:t xml:space="preserve"> in understanding the worldviews from the context of each other.</w:t>
      </w:r>
    </w:p>
    <w:p w:rsidR="006E0950" w:rsidRDefault="006E0950" w:rsidP="009431CD"/>
    <w:p w:rsidR="006E0950" w:rsidRDefault="006E0950">
      <w:r>
        <w:br w:type="page"/>
      </w:r>
    </w:p>
    <w:p w:rsidR="007F4EC3" w:rsidRDefault="006E0950" w:rsidP="006E0950">
      <w:pPr>
        <w:jc w:val="center"/>
      </w:pPr>
      <w:r>
        <w:lastRenderedPageBreak/>
        <w:t>References</w:t>
      </w:r>
    </w:p>
    <w:p w:rsidR="006E0950" w:rsidRDefault="006E0950" w:rsidP="006D5CD5">
      <w:pPr>
        <w:ind w:firstLine="720"/>
      </w:pPr>
      <w:r w:rsidRPr="006E0950">
        <w:t>Bible, Kin</w:t>
      </w:r>
      <w:r>
        <w:t>g James Version</w:t>
      </w:r>
      <w:r w:rsidR="00061506">
        <w:t xml:space="preserve"> (KJV)</w:t>
      </w:r>
      <w:r>
        <w:t xml:space="preserve">. </w:t>
      </w:r>
      <w:r w:rsidR="00CB7262">
        <w:t>Old and New Testament.</w:t>
      </w:r>
    </w:p>
    <w:p w:rsidR="006866ED" w:rsidRDefault="006866ED" w:rsidP="006D5CD5">
      <w:pPr>
        <w:ind w:firstLine="720"/>
      </w:pPr>
      <w:r w:rsidRPr="006866ED">
        <w:t>James, A., &amp; McLeod, C. (2014). An Analysis of the Three Colors Worldview Mapping Tool: Contrasting Emirati and Non-Emirati Worldviews. </w:t>
      </w:r>
      <w:r w:rsidRPr="006866ED">
        <w:rPr>
          <w:i/>
          <w:iCs/>
        </w:rPr>
        <w:t>Intercultural Communication Studies</w:t>
      </w:r>
      <w:r w:rsidRPr="006866ED">
        <w:t>, </w:t>
      </w:r>
      <w:r w:rsidRPr="006866ED">
        <w:rPr>
          <w:i/>
          <w:iCs/>
        </w:rPr>
        <w:t>23</w:t>
      </w:r>
      <w:r w:rsidRPr="006866ED">
        <w:t>(1).</w:t>
      </w:r>
    </w:p>
    <w:p w:rsidR="00044585" w:rsidRDefault="00044585" w:rsidP="006D5CD5">
      <w:pPr>
        <w:ind w:firstLine="720"/>
      </w:pPr>
      <w:r w:rsidRPr="00044585">
        <w:t>Lataster, R. (2015). Pantheistic God-concepts: Ancient, contemporary, popular, and plausible alternatives to classical theism. </w:t>
      </w:r>
      <w:r w:rsidRPr="00044585">
        <w:rPr>
          <w:i/>
          <w:iCs/>
        </w:rPr>
        <w:t>Literature &amp; Aesthetics</w:t>
      </w:r>
      <w:r w:rsidRPr="00044585">
        <w:t>, </w:t>
      </w:r>
      <w:r w:rsidRPr="00044585">
        <w:rPr>
          <w:i/>
          <w:iCs/>
        </w:rPr>
        <w:t>25</w:t>
      </w:r>
      <w:r w:rsidRPr="00044585">
        <w:t>(1).</w:t>
      </w:r>
    </w:p>
    <w:p w:rsidR="00245A83" w:rsidRDefault="00245A83" w:rsidP="006D5CD5">
      <w:pPr>
        <w:ind w:firstLine="720"/>
      </w:pPr>
      <w:r w:rsidRPr="00245A83">
        <w:t>Wiertel, D. J. (2017). Classical Theism and the Problem of Animal Suffering. </w:t>
      </w:r>
      <w:r w:rsidRPr="00245A83">
        <w:rPr>
          <w:i/>
          <w:iCs/>
        </w:rPr>
        <w:t>Theological Studies</w:t>
      </w:r>
      <w:r w:rsidRPr="00245A83">
        <w:t>, </w:t>
      </w:r>
      <w:r w:rsidRPr="00245A83">
        <w:rPr>
          <w:i/>
          <w:iCs/>
        </w:rPr>
        <w:t>78</w:t>
      </w:r>
      <w:r w:rsidRPr="00245A83">
        <w:t>(3), 659-695.</w:t>
      </w:r>
    </w:p>
    <w:p w:rsidR="004E0D6E" w:rsidRDefault="004E0D6E" w:rsidP="006D5CD5">
      <w:pPr>
        <w:ind w:firstLine="720"/>
      </w:pPr>
      <w:r w:rsidRPr="004E0D6E">
        <w:t>Williams, T. (2013). Introduction to classical theism. In </w:t>
      </w:r>
      <w:r w:rsidRPr="004E0D6E">
        <w:rPr>
          <w:i/>
          <w:iCs/>
        </w:rPr>
        <w:t>Models of God and alternative ultimate realities</w:t>
      </w:r>
      <w:r w:rsidRPr="004E0D6E">
        <w:t> (pp. 95-100). Springer, Dordrecht.</w:t>
      </w:r>
    </w:p>
    <w:sectPr w:rsidR="004E0D6E" w:rsidSect="000C030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AE6" w:rsidRDefault="00927AE6" w:rsidP="000C030E">
      <w:pPr>
        <w:spacing w:after="0" w:line="240" w:lineRule="auto"/>
      </w:pPr>
      <w:r>
        <w:separator/>
      </w:r>
    </w:p>
  </w:endnote>
  <w:endnote w:type="continuationSeparator" w:id="0">
    <w:p w:rsidR="00927AE6" w:rsidRDefault="00927AE6" w:rsidP="000C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AE6" w:rsidRDefault="00927AE6" w:rsidP="000C030E">
      <w:pPr>
        <w:spacing w:after="0" w:line="240" w:lineRule="auto"/>
      </w:pPr>
      <w:r>
        <w:separator/>
      </w:r>
    </w:p>
  </w:footnote>
  <w:footnote w:type="continuationSeparator" w:id="0">
    <w:p w:rsidR="00927AE6" w:rsidRDefault="00927AE6" w:rsidP="000C0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404122"/>
      <w:docPartObj>
        <w:docPartGallery w:val="Page Numbers (Top of Page)"/>
        <w:docPartUnique/>
      </w:docPartObj>
    </w:sdtPr>
    <w:sdtEndPr>
      <w:rPr>
        <w:noProof/>
      </w:rPr>
    </w:sdtEndPr>
    <w:sdtContent>
      <w:p w:rsidR="000C030E" w:rsidRDefault="000C030E" w:rsidP="000C030E">
        <w:pPr>
          <w:pStyle w:val="Header"/>
        </w:pPr>
        <w:r w:rsidRPr="000C030E">
          <w:t>CLASSICAL CHRISTIAN THEISM AND PANTHEISM</w:t>
        </w:r>
        <w:r>
          <w:tab/>
        </w:r>
        <w:r>
          <w:tab/>
        </w:r>
        <w:r>
          <w:fldChar w:fldCharType="begin"/>
        </w:r>
        <w:r>
          <w:instrText xml:space="preserve"> PAGE   \* MERGEFORMAT </w:instrText>
        </w:r>
        <w:r>
          <w:fldChar w:fldCharType="separate"/>
        </w:r>
        <w:r w:rsidR="00D66E63">
          <w:rPr>
            <w:noProof/>
          </w:rPr>
          <w:t>2</w:t>
        </w:r>
        <w:r>
          <w:rPr>
            <w:noProof/>
          </w:rPr>
          <w:fldChar w:fldCharType="end"/>
        </w:r>
      </w:p>
    </w:sdtContent>
  </w:sdt>
  <w:p w:rsidR="000C030E" w:rsidRDefault="000C03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30E" w:rsidRDefault="000C030E">
    <w:pPr>
      <w:pStyle w:val="Header"/>
    </w:pPr>
    <w:r>
      <w:t xml:space="preserve">Running head: </w:t>
    </w:r>
    <w:r w:rsidRPr="000C030E">
      <w:t>CLASSICAL CHRISTIAN THEISM AND PANTHEISM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46DCD"/>
    <w:multiLevelType w:val="hybridMultilevel"/>
    <w:tmpl w:val="6360F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5A"/>
    <w:rsid w:val="00027BCB"/>
    <w:rsid w:val="0003210C"/>
    <w:rsid w:val="00044585"/>
    <w:rsid w:val="000510A1"/>
    <w:rsid w:val="00061506"/>
    <w:rsid w:val="00076AFB"/>
    <w:rsid w:val="00087D08"/>
    <w:rsid w:val="000C030E"/>
    <w:rsid w:val="000C66D0"/>
    <w:rsid w:val="000D2A1E"/>
    <w:rsid w:val="000D5E26"/>
    <w:rsid w:val="00146254"/>
    <w:rsid w:val="00163C60"/>
    <w:rsid w:val="00183B8E"/>
    <w:rsid w:val="001A73A0"/>
    <w:rsid w:val="001B32A9"/>
    <w:rsid w:val="001D5009"/>
    <w:rsid w:val="002049DA"/>
    <w:rsid w:val="00245A83"/>
    <w:rsid w:val="00272CC6"/>
    <w:rsid w:val="00274623"/>
    <w:rsid w:val="002779E0"/>
    <w:rsid w:val="00282C2D"/>
    <w:rsid w:val="002E40DB"/>
    <w:rsid w:val="002F1D2D"/>
    <w:rsid w:val="002F41A8"/>
    <w:rsid w:val="00306898"/>
    <w:rsid w:val="0034715A"/>
    <w:rsid w:val="003567C1"/>
    <w:rsid w:val="00380024"/>
    <w:rsid w:val="003B395D"/>
    <w:rsid w:val="003C0468"/>
    <w:rsid w:val="0040582D"/>
    <w:rsid w:val="00407915"/>
    <w:rsid w:val="00463E38"/>
    <w:rsid w:val="00464ADD"/>
    <w:rsid w:val="004B3DB2"/>
    <w:rsid w:val="004E040E"/>
    <w:rsid w:val="004E0D6E"/>
    <w:rsid w:val="004E45D6"/>
    <w:rsid w:val="004F3397"/>
    <w:rsid w:val="00514FEA"/>
    <w:rsid w:val="0059012B"/>
    <w:rsid w:val="005A7E51"/>
    <w:rsid w:val="005D045F"/>
    <w:rsid w:val="0060156E"/>
    <w:rsid w:val="00611502"/>
    <w:rsid w:val="006227AD"/>
    <w:rsid w:val="00622DCA"/>
    <w:rsid w:val="00623166"/>
    <w:rsid w:val="00650F44"/>
    <w:rsid w:val="0068450D"/>
    <w:rsid w:val="006866ED"/>
    <w:rsid w:val="0069164F"/>
    <w:rsid w:val="006B4322"/>
    <w:rsid w:val="006D5CD5"/>
    <w:rsid w:val="006E0950"/>
    <w:rsid w:val="006F2895"/>
    <w:rsid w:val="006F4002"/>
    <w:rsid w:val="00701011"/>
    <w:rsid w:val="00714DF3"/>
    <w:rsid w:val="0075708A"/>
    <w:rsid w:val="0077330F"/>
    <w:rsid w:val="00790C8E"/>
    <w:rsid w:val="007942DB"/>
    <w:rsid w:val="00794DBE"/>
    <w:rsid w:val="007A02F9"/>
    <w:rsid w:val="007C3AE5"/>
    <w:rsid w:val="007D15F4"/>
    <w:rsid w:val="007F4EC3"/>
    <w:rsid w:val="00803ECC"/>
    <w:rsid w:val="00834787"/>
    <w:rsid w:val="00880F98"/>
    <w:rsid w:val="00883F0F"/>
    <w:rsid w:val="00896A7E"/>
    <w:rsid w:val="008D0954"/>
    <w:rsid w:val="008E0A56"/>
    <w:rsid w:val="00915E93"/>
    <w:rsid w:val="00927AE6"/>
    <w:rsid w:val="009431CD"/>
    <w:rsid w:val="009444C7"/>
    <w:rsid w:val="0094535A"/>
    <w:rsid w:val="0095046E"/>
    <w:rsid w:val="009634F2"/>
    <w:rsid w:val="009C08F0"/>
    <w:rsid w:val="009C571A"/>
    <w:rsid w:val="009D7145"/>
    <w:rsid w:val="00A10DA4"/>
    <w:rsid w:val="00A455D7"/>
    <w:rsid w:val="00A5305D"/>
    <w:rsid w:val="00A61EE7"/>
    <w:rsid w:val="00A96460"/>
    <w:rsid w:val="00A96598"/>
    <w:rsid w:val="00AA7954"/>
    <w:rsid w:val="00AD522F"/>
    <w:rsid w:val="00AE3083"/>
    <w:rsid w:val="00AE5101"/>
    <w:rsid w:val="00B21F3E"/>
    <w:rsid w:val="00B31B89"/>
    <w:rsid w:val="00B67F15"/>
    <w:rsid w:val="00B67FC3"/>
    <w:rsid w:val="00B901DE"/>
    <w:rsid w:val="00BA2523"/>
    <w:rsid w:val="00BC3B7D"/>
    <w:rsid w:val="00C16477"/>
    <w:rsid w:val="00C52AFF"/>
    <w:rsid w:val="00C906B3"/>
    <w:rsid w:val="00CB1219"/>
    <w:rsid w:val="00CB1C86"/>
    <w:rsid w:val="00CB7262"/>
    <w:rsid w:val="00CF2E59"/>
    <w:rsid w:val="00CF7D51"/>
    <w:rsid w:val="00D554DB"/>
    <w:rsid w:val="00D66E63"/>
    <w:rsid w:val="00DB5B68"/>
    <w:rsid w:val="00DE4FC6"/>
    <w:rsid w:val="00DF72A2"/>
    <w:rsid w:val="00E26841"/>
    <w:rsid w:val="00E27530"/>
    <w:rsid w:val="00E33220"/>
    <w:rsid w:val="00E44610"/>
    <w:rsid w:val="00E51932"/>
    <w:rsid w:val="00EB30E2"/>
    <w:rsid w:val="00F0378E"/>
    <w:rsid w:val="00F1077D"/>
    <w:rsid w:val="00F2304B"/>
    <w:rsid w:val="00F366FD"/>
    <w:rsid w:val="00F47929"/>
    <w:rsid w:val="00F55EC1"/>
    <w:rsid w:val="00F76593"/>
    <w:rsid w:val="00F8647E"/>
    <w:rsid w:val="00FB367A"/>
    <w:rsid w:val="00FE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9E0"/>
    <w:rPr>
      <w:color w:val="0000FF" w:themeColor="hyperlink"/>
      <w:u w:val="single"/>
    </w:rPr>
  </w:style>
  <w:style w:type="paragraph" w:styleId="NormalWeb">
    <w:name w:val="Normal (Web)"/>
    <w:basedOn w:val="Normal"/>
    <w:uiPriority w:val="99"/>
    <w:semiHidden/>
    <w:unhideWhenUsed/>
    <w:rsid w:val="002779E0"/>
    <w:rPr>
      <w:rFonts w:cs="Times New Roman"/>
      <w:szCs w:val="24"/>
    </w:rPr>
  </w:style>
  <w:style w:type="paragraph" w:styleId="ListParagraph">
    <w:name w:val="List Paragraph"/>
    <w:basedOn w:val="Normal"/>
    <w:uiPriority w:val="34"/>
    <w:qFormat/>
    <w:rsid w:val="003C0468"/>
    <w:pPr>
      <w:ind w:left="720"/>
      <w:contextualSpacing/>
    </w:pPr>
  </w:style>
  <w:style w:type="paragraph" w:styleId="Header">
    <w:name w:val="header"/>
    <w:basedOn w:val="Normal"/>
    <w:link w:val="HeaderChar"/>
    <w:uiPriority w:val="99"/>
    <w:unhideWhenUsed/>
    <w:rsid w:val="000C0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0E"/>
  </w:style>
  <w:style w:type="paragraph" w:styleId="Footer">
    <w:name w:val="footer"/>
    <w:basedOn w:val="Normal"/>
    <w:link w:val="FooterChar"/>
    <w:uiPriority w:val="99"/>
    <w:unhideWhenUsed/>
    <w:rsid w:val="000C0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9E0"/>
    <w:rPr>
      <w:color w:val="0000FF" w:themeColor="hyperlink"/>
      <w:u w:val="single"/>
    </w:rPr>
  </w:style>
  <w:style w:type="paragraph" w:styleId="NormalWeb">
    <w:name w:val="Normal (Web)"/>
    <w:basedOn w:val="Normal"/>
    <w:uiPriority w:val="99"/>
    <w:semiHidden/>
    <w:unhideWhenUsed/>
    <w:rsid w:val="002779E0"/>
    <w:rPr>
      <w:rFonts w:cs="Times New Roman"/>
      <w:szCs w:val="24"/>
    </w:rPr>
  </w:style>
  <w:style w:type="paragraph" w:styleId="ListParagraph">
    <w:name w:val="List Paragraph"/>
    <w:basedOn w:val="Normal"/>
    <w:uiPriority w:val="34"/>
    <w:qFormat/>
    <w:rsid w:val="003C0468"/>
    <w:pPr>
      <w:ind w:left="720"/>
      <w:contextualSpacing/>
    </w:pPr>
  </w:style>
  <w:style w:type="paragraph" w:styleId="Header">
    <w:name w:val="header"/>
    <w:basedOn w:val="Normal"/>
    <w:link w:val="HeaderChar"/>
    <w:uiPriority w:val="99"/>
    <w:unhideWhenUsed/>
    <w:rsid w:val="000C0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0E"/>
  </w:style>
  <w:style w:type="paragraph" w:styleId="Footer">
    <w:name w:val="footer"/>
    <w:basedOn w:val="Normal"/>
    <w:link w:val="FooterChar"/>
    <w:uiPriority w:val="99"/>
    <w:unhideWhenUsed/>
    <w:rsid w:val="000C0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005">
      <w:bodyDiv w:val="1"/>
      <w:marLeft w:val="0"/>
      <w:marRight w:val="0"/>
      <w:marTop w:val="0"/>
      <w:marBottom w:val="0"/>
      <w:divBdr>
        <w:top w:val="none" w:sz="0" w:space="0" w:color="auto"/>
        <w:left w:val="none" w:sz="0" w:space="0" w:color="auto"/>
        <w:bottom w:val="none" w:sz="0" w:space="0" w:color="auto"/>
        <w:right w:val="none" w:sz="0" w:space="0" w:color="auto"/>
      </w:divBdr>
    </w:div>
    <w:div w:id="911352686">
      <w:bodyDiv w:val="1"/>
      <w:marLeft w:val="0"/>
      <w:marRight w:val="0"/>
      <w:marTop w:val="0"/>
      <w:marBottom w:val="0"/>
      <w:divBdr>
        <w:top w:val="none" w:sz="0" w:space="0" w:color="auto"/>
        <w:left w:val="none" w:sz="0" w:space="0" w:color="auto"/>
        <w:bottom w:val="none" w:sz="0" w:space="0" w:color="auto"/>
        <w:right w:val="none" w:sz="0" w:space="0" w:color="auto"/>
      </w:divBdr>
    </w:div>
    <w:div w:id="1542283333">
      <w:bodyDiv w:val="1"/>
      <w:marLeft w:val="0"/>
      <w:marRight w:val="0"/>
      <w:marTop w:val="0"/>
      <w:marBottom w:val="0"/>
      <w:divBdr>
        <w:top w:val="none" w:sz="0" w:space="0" w:color="auto"/>
        <w:left w:val="none" w:sz="0" w:space="0" w:color="auto"/>
        <w:bottom w:val="none" w:sz="0" w:space="0" w:color="auto"/>
        <w:right w:val="none" w:sz="0" w:space="0" w:color="auto"/>
      </w:divBdr>
    </w:div>
    <w:div w:id="15853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2021-06-13T23:14:00Z</dcterms:created>
  <dcterms:modified xsi:type="dcterms:W3CDTF">2021-06-13T23:14:00Z</dcterms:modified>
</cp:coreProperties>
</file>